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MELDING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AFLOOP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STRUCTURELE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HULPDIENSTEN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n of invullen met blokletters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footerReference r:id="rId9" w:type="even"/>
          <w:pgSz w:h="16838" w:w="11906" w:orient="portrait"/>
          <w:pgMar w:bottom="1418" w:top="1418" w:left="1418" w:right="1418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 grond van artikel 8-3 van de generale regeling rechtspositie predikanten meldt de scriba van 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protestantse gemeente (i.w.)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hervormde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gereformeerde kerk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evangelisch-lutherse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</w:rPr>
        <w:sectPr>
          <w:type w:val="continuous"/>
          <w:pgSz w:h="16838" w:w="11906" w:orient="portrait"/>
          <w:pgMar w:bottom="1418" w:top="1418" w:left="1418" w:right="1418" w:header="709" w:footer="709"/>
          <w:cols w:equalWidth="0" w:num="2">
            <w:col w:space="708" w:w="4181"/>
            <w:col w:space="0" w:w="41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amenwerkende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gemeenten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..…………………………………………………………….……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(naam gemeente)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 de opdracht tot het verrichten van structurele hulpdiensten, zoals die is verstrekt aan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  <w:t xml:space="preserve">………………………………………………………………………………………………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(naam predikant of proponent)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  <w:t xml:space="preserve">afloopt op ………………………………………………………………………………………..….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(definitieve einddatum)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TEKENING SCRIBA KERKENRAAD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OF ALGEMENE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………..……………………..……………………………………………………………………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</w:t>
        <w:tab/>
        <w:t xml:space="preserve">E-mail:</w:t>
        <w:tab/>
        <w:t xml:space="preserve">……….………..……………………………………………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</w:t>
        <w:tab/>
        <w:tab/>
        <w:t xml:space="preserve">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Inzenden aan Beheercommissie centrale kas predikantstraktementen, 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Postbus 8504, 3503 RM Utrecht, bij voorkeur per e-mail: predikantstraktementen@pr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otestantsekerk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.nl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FCawkh88a/CQAtfzMSKjWkBiKg==">CgMxLjA4AHIhMW5aSXVtdnhZaXJjcTVpR3NDQll2a1A4REJ0ZWU0V1N2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